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6334" w:rsidRDefault="00DE6334" w:rsidP="00DE6334">
      <w:pPr>
        <w:pStyle w:val="a3"/>
        <w:shd w:val="clear" w:color="auto" w:fill="FFFFFF"/>
        <w:spacing w:before="0" w:beforeAutospacing="0" w:after="0" w:afterAutospacing="0"/>
        <w:ind w:firstLine="357"/>
        <w:rPr>
          <w:rFonts w:ascii="Symbol" w:hAnsi="Symbol" w:cs="Tahoma"/>
          <w:color w:val="555555"/>
          <w:sz w:val="28"/>
          <w:szCs w:val="28"/>
        </w:rPr>
      </w:pPr>
      <w:bookmarkStart w:id="0" w:name="_GoBack"/>
      <w:bookmarkEnd w:id="0"/>
    </w:p>
    <w:p w:rsidR="00DE6334" w:rsidRDefault="00DE6334" w:rsidP="00DE6334">
      <w:pPr>
        <w:pStyle w:val="a3"/>
        <w:shd w:val="clear" w:color="auto" w:fill="FFFFFF"/>
        <w:spacing w:before="0" w:beforeAutospacing="0" w:after="0" w:afterAutospacing="0"/>
        <w:ind w:firstLine="357"/>
        <w:rPr>
          <w:rFonts w:ascii="Tahoma" w:hAnsi="Tahoma" w:cs="Tahoma"/>
          <w:color w:val="555555"/>
          <w:sz w:val="21"/>
          <w:szCs w:val="21"/>
        </w:rPr>
      </w:pPr>
      <w:r>
        <w:rPr>
          <w:rFonts w:ascii="Symbol" w:hAnsi="Symbol" w:cs="Tahoma"/>
          <w:color w:val="555555"/>
          <w:sz w:val="28"/>
          <w:szCs w:val="28"/>
        </w:rPr>
        <w:t></w:t>
      </w:r>
      <w:r>
        <w:rPr>
          <w:color w:val="555555"/>
          <w:sz w:val="14"/>
          <w:szCs w:val="14"/>
        </w:rPr>
        <w:t>      </w:t>
      </w:r>
      <w:hyperlink r:id="rId5" w:history="1">
        <w:r>
          <w:rPr>
            <w:rStyle w:val="a4"/>
            <w:rFonts w:ascii="Tahoma" w:hAnsi="Tahoma" w:cs="Tahoma"/>
            <w:color w:val="007AD0"/>
            <w:sz w:val="21"/>
            <w:szCs w:val="21"/>
          </w:rPr>
          <w:t>Федеральнаяобразовательная программа дошкольного образования</w:t>
        </w:r>
      </w:hyperlink>
    </w:p>
    <w:p w:rsidR="00DE6334" w:rsidRDefault="00DE6334" w:rsidP="00DE6334">
      <w:pPr>
        <w:pStyle w:val="a3"/>
        <w:shd w:val="clear" w:color="auto" w:fill="FFFFFF"/>
        <w:spacing w:before="0" w:beforeAutospacing="0" w:after="0" w:afterAutospacing="0"/>
        <w:ind w:firstLine="357"/>
        <w:rPr>
          <w:rFonts w:ascii="Tahoma" w:hAnsi="Tahoma" w:cs="Tahoma"/>
          <w:color w:val="555555"/>
          <w:sz w:val="21"/>
          <w:szCs w:val="21"/>
        </w:rPr>
      </w:pPr>
      <w:r>
        <w:rPr>
          <w:rFonts w:ascii="Symbol" w:hAnsi="Symbol" w:cs="Tahoma"/>
          <w:color w:val="555555"/>
          <w:sz w:val="28"/>
          <w:szCs w:val="28"/>
        </w:rPr>
        <w:t></w:t>
      </w:r>
      <w:r>
        <w:rPr>
          <w:color w:val="555555"/>
          <w:sz w:val="14"/>
          <w:szCs w:val="14"/>
        </w:rPr>
        <w:t>      </w:t>
      </w:r>
      <w:hyperlink r:id="rId6" w:history="1">
        <w:r>
          <w:rPr>
            <w:rStyle w:val="a4"/>
            <w:rFonts w:ascii="Tahoma" w:hAnsi="Tahoma" w:cs="Tahoma"/>
            <w:color w:val="007AD0"/>
            <w:sz w:val="21"/>
            <w:szCs w:val="21"/>
          </w:rPr>
          <w:t>Рекомендации поформирования инфраструктуры ДОО и комплектации учебно-методических материалов вцелях реализации образовательных программ дошкольного образования</w:t>
        </w:r>
      </w:hyperlink>
    </w:p>
    <w:p w:rsidR="00DE6334" w:rsidRDefault="00DE6334" w:rsidP="00DE6334">
      <w:pPr>
        <w:pStyle w:val="a3"/>
        <w:shd w:val="clear" w:color="auto" w:fill="FFFFFF"/>
        <w:spacing w:before="0" w:beforeAutospacing="0" w:after="0" w:afterAutospacing="0"/>
        <w:ind w:firstLine="357"/>
        <w:rPr>
          <w:rFonts w:ascii="Tahoma" w:hAnsi="Tahoma" w:cs="Tahoma"/>
          <w:color w:val="555555"/>
          <w:sz w:val="21"/>
          <w:szCs w:val="21"/>
        </w:rPr>
      </w:pPr>
      <w:r>
        <w:rPr>
          <w:rFonts w:ascii="Symbol" w:hAnsi="Symbol" w:cs="Tahoma"/>
          <w:color w:val="555555"/>
          <w:sz w:val="28"/>
          <w:szCs w:val="28"/>
        </w:rPr>
        <w:t></w:t>
      </w:r>
      <w:r>
        <w:rPr>
          <w:color w:val="555555"/>
          <w:sz w:val="14"/>
          <w:szCs w:val="14"/>
        </w:rPr>
        <w:t>      </w:t>
      </w:r>
      <w:hyperlink r:id="rId7" w:history="1">
        <w:r>
          <w:rPr>
            <w:rStyle w:val="a4"/>
            <w:rFonts w:ascii="Tahoma" w:hAnsi="Tahoma" w:cs="Tahoma"/>
            <w:color w:val="007AD0"/>
            <w:sz w:val="21"/>
            <w:szCs w:val="21"/>
          </w:rPr>
          <w:t>Презентация"Федеральная образовательная программа дошкольного образования: изучаем,обсуждаем, размышляем</w:t>
        </w:r>
      </w:hyperlink>
    </w:p>
    <w:p w:rsidR="00DE6334" w:rsidRDefault="00DE6334" w:rsidP="00DE6334">
      <w:pPr>
        <w:pStyle w:val="a3"/>
        <w:shd w:val="clear" w:color="auto" w:fill="FFFFFF"/>
        <w:spacing w:before="0" w:beforeAutospacing="0" w:after="0" w:afterAutospacing="0"/>
        <w:ind w:firstLine="357"/>
        <w:rPr>
          <w:rFonts w:ascii="Tahoma" w:hAnsi="Tahoma" w:cs="Tahoma"/>
          <w:color w:val="555555"/>
          <w:sz w:val="21"/>
          <w:szCs w:val="21"/>
        </w:rPr>
      </w:pPr>
      <w:r>
        <w:rPr>
          <w:rFonts w:ascii="Symbol" w:hAnsi="Symbol" w:cs="Tahoma"/>
          <w:color w:val="555555"/>
          <w:sz w:val="28"/>
          <w:szCs w:val="28"/>
        </w:rPr>
        <w:t></w:t>
      </w:r>
      <w:r>
        <w:rPr>
          <w:color w:val="555555"/>
          <w:sz w:val="14"/>
          <w:szCs w:val="14"/>
        </w:rPr>
        <w:t>      </w:t>
      </w:r>
      <w:hyperlink r:id="rId8" w:history="1">
        <w:r>
          <w:rPr>
            <w:rStyle w:val="a4"/>
            <w:rFonts w:ascii="Tahoma" w:hAnsi="Tahoma" w:cs="Tahoma"/>
            <w:color w:val="007AD0"/>
            <w:sz w:val="21"/>
            <w:szCs w:val="21"/>
          </w:rPr>
          <w:t>Вебинар"Федеральная образовательная программа дошкольного образования: изучаем,обсуждаем, размышляем"</w:t>
        </w:r>
      </w:hyperlink>
    </w:p>
    <w:p w:rsidR="00DE6334" w:rsidRDefault="00DE6334" w:rsidP="00DE6334">
      <w:pPr>
        <w:pStyle w:val="a3"/>
        <w:shd w:val="clear" w:color="auto" w:fill="FFFFFF"/>
        <w:spacing w:before="0" w:beforeAutospacing="0" w:after="0" w:afterAutospacing="0"/>
        <w:ind w:firstLine="357"/>
        <w:rPr>
          <w:rFonts w:ascii="Tahoma" w:hAnsi="Tahoma" w:cs="Tahoma"/>
          <w:color w:val="555555"/>
          <w:sz w:val="21"/>
          <w:szCs w:val="21"/>
        </w:rPr>
      </w:pPr>
      <w:r>
        <w:rPr>
          <w:rFonts w:ascii="Symbol" w:hAnsi="Symbol" w:cs="Tahoma"/>
          <w:color w:val="555555"/>
          <w:sz w:val="28"/>
          <w:szCs w:val="28"/>
        </w:rPr>
        <w:t></w:t>
      </w:r>
      <w:r>
        <w:rPr>
          <w:color w:val="555555"/>
          <w:sz w:val="14"/>
          <w:szCs w:val="14"/>
        </w:rPr>
        <w:t>   </w:t>
      </w:r>
      <w:hyperlink r:id="rId9" w:history="1">
        <w:r>
          <w:rPr>
            <w:rStyle w:val="a4"/>
            <w:rFonts w:ascii="Tahoma" w:hAnsi="Tahoma" w:cs="Tahoma"/>
            <w:color w:val="007AD0"/>
            <w:sz w:val="21"/>
            <w:szCs w:val="21"/>
          </w:rPr>
          <w:t>Вебинар"Федеральная образовательная программа ДО как стратегический ориентиробразовательной политики"</w:t>
        </w:r>
      </w:hyperlink>
    </w:p>
    <w:p w:rsidR="00DE6334" w:rsidRDefault="00DE6334" w:rsidP="00DE6334">
      <w:pPr>
        <w:pStyle w:val="a3"/>
        <w:shd w:val="clear" w:color="auto" w:fill="FFFFFF"/>
        <w:spacing w:before="0" w:beforeAutospacing="0" w:after="0" w:afterAutospacing="0"/>
        <w:ind w:firstLine="357"/>
        <w:rPr>
          <w:rFonts w:ascii="Tahoma" w:hAnsi="Tahoma" w:cs="Tahoma"/>
          <w:color w:val="555555"/>
          <w:sz w:val="21"/>
          <w:szCs w:val="21"/>
        </w:rPr>
      </w:pPr>
      <w:r>
        <w:rPr>
          <w:rFonts w:ascii="Symbol" w:hAnsi="Symbol" w:cs="Tahoma"/>
          <w:color w:val="555555"/>
          <w:sz w:val="28"/>
          <w:szCs w:val="28"/>
        </w:rPr>
        <w:t></w:t>
      </w:r>
      <w:r>
        <w:rPr>
          <w:color w:val="555555"/>
          <w:sz w:val="14"/>
          <w:szCs w:val="14"/>
        </w:rPr>
        <w:t>      </w:t>
      </w:r>
      <w:hyperlink r:id="rId10" w:history="1">
        <w:r>
          <w:rPr>
            <w:rStyle w:val="a4"/>
            <w:rFonts w:ascii="Tahoma" w:hAnsi="Tahoma" w:cs="Tahoma"/>
            <w:color w:val="007AD0"/>
            <w:sz w:val="21"/>
            <w:szCs w:val="21"/>
          </w:rPr>
          <w:t>Презентация"Федеральная образовательная программа ДО как стратегический ориентиробразовательной политики-2023"</w:t>
        </w:r>
      </w:hyperlink>
    </w:p>
    <w:p w:rsidR="00323AB3" w:rsidRDefault="00DE6334"/>
    <w:sectPr w:rsidR="00323A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F30"/>
    <w:rsid w:val="005424F5"/>
    <w:rsid w:val="005D1E36"/>
    <w:rsid w:val="00D96F30"/>
    <w:rsid w:val="00DE6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63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nk-wrapper-container">
    <w:name w:val="link-wrapper-container"/>
    <w:basedOn w:val="a0"/>
    <w:rsid w:val="00DE6334"/>
  </w:style>
  <w:style w:type="character" w:styleId="a4">
    <w:name w:val="Hyperlink"/>
    <w:basedOn w:val="a0"/>
    <w:uiPriority w:val="99"/>
    <w:semiHidden/>
    <w:unhideWhenUsed/>
    <w:rsid w:val="00DE633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63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nk-wrapper-container">
    <w:name w:val="link-wrapper-container"/>
    <w:basedOn w:val="a0"/>
    <w:rsid w:val="00DE6334"/>
  </w:style>
  <w:style w:type="character" w:styleId="a4">
    <w:name w:val="Hyperlink"/>
    <w:basedOn w:val="a0"/>
    <w:uiPriority w:val="99"/>
    <w:semiHidden/>
    <w:unhideWhenUsed/>
    <w:rsid w:val="00DE633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167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ysineborsk.tvoysadik.ru/%D0%92%D0%B5%D0%B1%D0%B8%D0%BD%D0%B0%D1%8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chitel.club/events/federalnaya-obrazovatelnaya-programma-doskolnogo-obrazovaniya-izucaem-obsuzdaem-razmyslyaem/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docs.edu.gov.ru/document/f4f7837770384bfa1faa1827ec8d72d4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publication.pravo.gov.ru/Document/View/0001202212280044" TargetMode="External"/><Relationship Id="rId10" Type="http://schemas.openxmlformats.org/officeDocument/2006/relationships/hyperlink" Target="https://www.sad266.ru/images/raznoe/prezentatsiya_baladina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fVUVpe1cq-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1032</Characters>
  <Application>Microsoft Office Word</Application>
  <DocSecurity>0</DocSecurity>
  <Lines>8</Lines>
  <Paragraphs>2</Paragraphs>
  <ScaleCrop>false</ScaleCrop>
  <Company/>
  <LinksUpToDate>false</LinksUpToDate>
  <CharactersWithSpaces>1211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2019</dc:creator>
  <cp:keywords/>
  <dc:description/>
  <cp:lastModifiedBy>2019</cp:lastModifiedBy>
  <cp:revision>2</cp:revision>
  <dcterms:created xsi:type="dcterms:W3CDTF">2023-07-18T09:05:00Z</dcterms:created>
  <dcterms:modified xsi:type="dcterms:W3CDTF">2023-07-18T09:05:00Z</dcterms:modified>
</cp:coreProperties>
</file>