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ABB" w:rsidRPr="00897ABB" w:rsidRDefault="00897ABB" w:rsidP="00897ABB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70C0"/>
          <w:kern w:val="36"/>
          <w:sz w:val="32"/>
          <w:szCs w:val="32"/>
          <w:lang w:eastAsia="ru-RU"/>
        </w:rPr>
      </w:pPr>
      <w:r w:rsidRPr="00897ABB">
        <w:rPr>
          <w:rFonts w:ascii="Times New Roman" w:eastAsia="Times New Roman" w:hAnsi="Times New Roman" w:cs="Times New Roman"/>
          <w:b/>
          <w:i/>
          <w:color w:val="0070C0"/>
          <w:kern w:val="36"/>
          <w:sz w:val="32"/>
          <w:szCs w:val="32"/>
          <w:lang w:eastAsia="ru-RU"/>
        </w:rPr>
        <w:t xml:space="preserve">ФОП </w:t>
      </w:r>
      <w:proofErr w:type="gramStart"/>
      <w:r w:rsidRPr="00897ABB">
        <w:rPr>
          <w:rFonts w:ascii="Times New Roman" w:eastAsia="Times New Roman" w:hAnsi="Times New Roman" w:cs="Times New Roman"/>
          <w:b/>
          <w:i/>
          <w:color w:val="0070C0"/>
          <w:kern w:val="36"/>
          <w:sz w:val="32"/>
          <w:szCs w:val="32"/>
          <w:lang w:eastAsia="ru-RU"/>
        </w:rPr>
        <w:t>ДО</w:t>
      </w:r>
      <w:proofErr w:type="gramEnd"/>
      <w:r w:rsidRPr="00897ABB">
        <w:rPr>
          <w:rFonts w:ascii="Times New Roman" w:eastAsia="Times New Roman" w:hAnsi="Times New Roman" w:cs="Times New Roman"/>
          <w:b/>
          <w:i/>
          <w:color w:val="0070C0"/>
          <w:kern w:val="36"/>
          <w:sz w:val="32"/>
          <w:szCs w:val="32"/>
          <w:lang w:eastAsia="ru-RU"/>
        </w:rPr>
        <w:t xml:space="preserve"> - </w:t>
      </w:r>
      <w:proofErr w:type="gramStart"/>
      <w:r w:rsidRPr="00897ABB">
        <w:rPr>
          <w:rFonts w:ascii="Times New Roman" w:eastAsia="Times New Roman" w:hAnsi="Times New Roman" w:cs="Times New Roman"/>
          <w:b/>
          <w:i/>
          <w:color w:val="0070C0"/>
          <w:kern w:val="36"/>
          <w:sz w:val="32"/>
          <w:szCs w:val="32"/>
          <w:lang w:eastAsia="ru-RU"/>
        </w:rPr>
        <w:t>новая</w:t>
      </w:r>
      <w:proofErr w:type="gramEnd"/>
      <w:r w:rsidRPr="00897ABB">
        <w:rPr>
          <w:rFonts w:ascii="Times New Roman" w:eastAsia="Times New Roman" w:hAnsi="Times New Roman" w:cs="Times New Roman"/>
          <w:b/>
          <w:i/>
          <w:color w:val="0070C0"/>
          <w:kern w:val="36"/>
          <w:sz w:val="32"/>
          <w:szCs w:val="32"/>
          <w:lang w:eastAsia="ru-RU"/>
        </w:rPr>
        <w:t xml:space="preserve"> федеральная образовательная программа дошкольного образования</w:t>
      </w:r>
    </w:p>
    <w:p w:rsidR="00897ABB" w:rsidRPr="00897ABB" w:rsidRDefault="00897ABB" w:rsidP="00897A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97AB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ФОП </w:t>
      </w:r>
      <w:proofErr w:type="gramStart"/>
      <w:r w:rsidRPr="00897AB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</w:t>
      </w:r>
      <w:proofErr w:type="gramEnd"/>
      <w:r w:rsidRPr="00897AB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- </w:t>
      </w:r>
      <w:proofErr w:type="gramStart"/>
      <w:r w:rsidRPr="00897AB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федеральная</w:t>
      </w:r>
      <w:proofErr w:type="gramEnd"/>
      <w:r w:rsidRPr="00897AB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образовательная программа дошкольного образования</w:t>
      </w:r>
    </w:p>
    <w:p w:rsidR="00897ABB" w:rsidRPr="00897ABB" w:rsidRDefault="00897ABB" w:rsidP="00897AB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97AB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897ABB" w:rsidRPr="00897ABB" w:rsidRDefault="00897ABB" w:rsidP="00897AB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97ABB">
        <w:rPr>
          <w:rFonts w:ascii="Times New Roman" w:eastAsia="Times New Roman" w:hAnsi="Times New Roman" w:cs="Times New Roman"/>
          <w:sz w:val="32"/>
          <w:szCs w:val="32"/>
          <w:lang w:eastAsia="ru-RU"/>
        </w:rPr>
        <w:t>Уважаемые родители, информируем вас о том, что с 01 сентября 2023 года все детские сады переходят на работу по новой Федеральной образовательной программе дошкольного образования.</w:t>
      </w:r>
    </w:p>
    <w:p w:rsidR="00897ABB" w:rsidRPr="00897ABB" w:rsidRDefault="00897ABB" w:rsidP="00897AB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897ABB">
        <w:rPr>
          <w:rFonts w:ascii="Times New Roman" w:eastAsia="Times New Roman" w:hAnsi="Times New Roman" w:cs="Times New Roman"/>
          <w:sz w:val="32"/>
          <w:szCs w:val="32"/>
          <w:lang w:eastAsia="ru-RU"/>
        </w:rPr>
        <w:t>Минпросвещения</w:t>
      </w:r>
      <w:proofErr w:type="spellEnd"/>
      <w:r w:rsidRPr="00897A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приказом от 25.11.2022г. № 1028 утвердило </w:t>
      </w:r>
      <w:proofErr w:type="gramStart"/>
      <w:r w:rsidRPr="00897ABB">
        <w:rPr>
          <w:rFonts w:ascii="Times New Roman" w:eastAsia="Times New Roman" w:hAnsi="Times New Roman" w:cs="Times New Roman"/>
          <w:sz w:val="32"/>
          <w:szCs w:val="32"/>
          <w:lang w:eastAsia="ru-RU"/>
        </w:rPr>
        <w:t>новую</w:t>
      </w:r>
      <w:proofErr w:type="gramEnd"/>
      <w:r w:rsidRPr="00897A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ФОП ДО. ФОП </w:t>
      </w:r>
      <w:proofErr w:type="gramStart"/>
      <w:r w:rsidRPr="00897ABB">
        <w:rPr>
          <w:rFonts w:ascii="Times New Roman" w:eastAsia="Times New Roman" w:hAnsi="Times New Roman" w:cs="Times New Roman"/>
          <w:sz w:val="32"/>
          <w:szCs w:val="32"/>
          <w:lang w:eastAsia="ru-RU"/>
        </w:rPr>
        <w:t>ДО</w:t>
      </w:r>
      <w:proofErr w:type="gramEnd"/>
      <w:r w:rsidRPr="00897A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определяет </w:t>
      </w:r>
      <w:proofErr w:type="gramStart"/>
      <w:r w:rsidRPr="00897ABB">
        <w:rPr>
          <w:rFonts w:ascii="Times New Roman" w:eastAsia="Times New Roman" w:hAnsi="Times New Roman" w:cs="Times New Roman"/>
          <w:sz w:val="32"/>
          <w:szCs w:val="32"/>
          <w:lang w:eastAsia="ru-RU"/>
        </w:rPr>
        <w:t>объем</w:t>
      </w:r>
      <w:proofErr w:type="gramEnd"/>
      <w:r w:rsidRPr="00897A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ФОП ДО заменит </w:t>
      </w:r>
      <w:proofErr w:type="gramStart"/>
      <w:r w:rsidRPr="00897ABB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примерную</w:t>
      </w:r>
      <w:proofErr w:type="gramEnd"/>
      <w:r w:rsidRPr="00897A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ООП ДО. ФОП должны соответствовать все программы во всех детских садах с 01 сентября 2023 года.</w:t>
      </w:r>
    </w:p>
    <w:p w:rsidR="00897ABB" w:rsidRPr="00897ABB" w:rsidRDefault="00897ABB" w:rsidP="00897AB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97A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Утвержденная программа - Приказ </w:t>
      </w:r>
      <w:proofErr w:type="spellStart"/>
      <w:r w:rsidRPr="00897ABB">
        <w:rPr>
          <w:rFonts w:ascii="Times New Roman" w:eastAsia="Times New Roman" w:hAnsi="Times New Roman" w:cs="Times New Roman"/>
          <w:sz w:val="32"/>
          <w:szCs w:val="32"/>
          <w:lang w:eastAsia="ru-RU"/>
        </w:rPr>
        <w:t>Минпросвещения</w:t>
      </w:r>
      <w:proofErr w:type="spellEnd"/>
      <w:r w:rsidRPr="00897A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 25.11.2022 № 1028 </w:t>
      </w:r>
      <w:hyperlink r:id="rId5" w:history="1">
        <w:r w:rsidRPr="00897ABB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 xml:space="preserve">(Федеральная образовательная </w:t>
        </w:r>
        <w:proofErr w:type="spellStart"/>
        <w:r w:rsidRPr="00897ABB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>программадошкольного</w:t>
        </w:r>
        <w:proofErr w:type="spellEnd"/>
        <w:r w:rsidRPr="00897ABB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 xml:space="preserve"> образования)</w:t>
        </w:r>
      </w:hyperlink>
    </w:p>
    <w:p w:rsidR="00897ABB" w:rsidRPr="00897ABB" w:rsidRDefault="00897ABB" w:rsidP="00897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97ABB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Федеральная образовательная программа дошкольного образования. Об утверждении федеральной образовательной программы дошкольного образования.doc</w:t>
      </w:r>
    </w:p>
    <w:p w:rsidR="00897ABB" w:rsidRPr="00897ABB" w:rsidRDefault="00897ABB" w:rsidP="00897AB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97A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тексте программы разработчики уточнили, что ФОП вместе со ФГОС </w:t>
      </w:r>
      <w:proofErr w:type="gramStart"/>
      <w:r w:rsidRPr="00897ABB">
        <w:rPr>
          <w:rFonts w:ascii="Times New Roman" w:eastAsia="Times New Roman" w:hAnsi="Times New Roman" w:cs="Times New Roman"/>
          <w:sz w:val="32"/>
          <w:szCs w:val="32"/>
          <w:lang w:eastAsia="ru-RU"/>
        </w:rPr>
        <w:t>ДО станет</w:t>
      </w:r>
      <w:proofErr w:type="gramEnd"/>
      <w:r w:rsidRPr="00897A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основой для разработки и утверждения образовательных программ в детских садах.</w:t>
      </w:r>
    </w:p>
    <w:p w:rsidR="00897ABB" w:rsidRPr="00897ABB" w:rsidRDefault="00897ABB" w:rsidP="00897A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97AB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Родителям о внедрении ФОП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2"/>
        <w:gridCol w:w="6748"/>
      </w:tblGrid>
      <w:tr w:rsidR="00897ABB" w:rsidRPr="00897ABB" w:rsidTr="00897ABB">
        <w:tc>
          <w:tcPr>
            <w:tcW w:w="2235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ABB" w:rsidRPr="00897ABB" w:rsidRDefault="00897ABB" w:rsidP="0089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97ABB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Что такое ФОП</w:t>
            </w:r>
          </w:p>
        </w:tc>
        <w:tc>
          <w:tcPr>
            <w:tcW w:w="733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ABB" w:rsidRPr="00897ABB" w:rsidRDefault="00897ABB" w:rsidP="0089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97ABB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 xml:space="preserve">ФОП (или ФООП) </w:t>
            </w:r>
            <w:proofErr w:type="gramStart"/>
            <w:r w:rsidRPr="00897ABB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ДО</w:t>
            </w:r>
            <w:proofErr w:type="gramEnd"/>
            <w:r w:rsidRPr="00897ABB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 xml:space="preserve"> – </w:t>
            </w:r>
            <w:proofErr w:type="gramStart"/>
            <w:r w:rsidRPr="00897ABB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федеральная</w:t>
            </w:r>
            <w:proofErr w:type="gramEnd"/>
            <w:r w:rsidRPr="00897ABB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 xml:space="preserve"> образовательная программа дошкольного образования</w:t>
            </w:r>
          </w:p>
        </w:tc>
      </w:tr>
      <w:tr w:rsidR="00897ABB" w:rsidRPr="00897ABB" w:rsidTr="00897ABB">
        <w:tc>
          <w:tcPr>
            <w:tcW w:w="223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ABB" w:rsidRPr="00897ABB" w:rsidRDefault="00897ABB" w:rsidP="0089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97ABB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Какая цель у внедрения  ФОП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ABB" w:rsidRPr="00897ABB" w:rsidRDefault="00897ABB" w:rsidP="00897ABB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97A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      Организовать обучение и воспитание дошкольника как гражданина Российской Федерации, формировать основы его гражданской и культурной идентичности доступными по возрасту средствами;</w:t>
            </w:r>
          </w:p>
          <w:p w:rsidR="00897ABB" w:rsidRPr="00897ABB" w:rsidRDefault="00897ABB" w:rsidP="00897ABB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97A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      создать единое ядро содержания дошкольного образования;</w:t>
            </w:r>
          </w:p>
          <w:p w:rsidR="00897ABB" w:rsidRPr="00897ABB" w:rsidRDefault="00897ABB" w:rsidP="00897ABB">
            <w:pPr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97A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      создать единое федеральное образовательное пространство воспитания и </w:t>
            </w:r>
            <w:r w:rsidRPr="00897A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обучения детей, которое обеспечит 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897ABB" w:rsidRPr="00897ABB" w:rsidTr="00897ABB">
        <w:tc>
          <w:tcPr>
            <w:tcW w:w="223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ABB" w:rsidRPr="00897ABB" w:rsidRDefault="00897ABB" w:rsidP="0089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97ABB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lastRenderedPageBreak/>
              <w:t>Что входит в ФОП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ABB" w:rsidRPr="00897ABB" w:rsidRDefault="00897ABB" w:rsidP="00897AB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97A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Учебно-методическая документация:</w:t>
            </w:r>
          </w:p>
          <w:p w:rsidR="00897ABB" w:rsidRPr="00897ABB" w:rsidRDefault="00897ABB" w:rsidP="00897AB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97A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                федеральная рабочая программа воспитания;</w:t>
            </w:r>
          </w:p>
          <w:p w:rsidR="00897ABB" w:rsidRPr="00897ABB" w:rsidRDefault="00897ABB" w:rsidP="00897AB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97A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                федеральный календарный план воспитательной работы;</w:t>
            </w:r>
            <w:r w:rsidRPr="00897ABB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9E00E63" wp14:editId="2394EC2B">
                  <wp:extent cx="10795" cy="10795"/>
                  <wp:effectExtent l="0" t="0" r="0" b="0"/>
                  <wp:docPr id="1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7ABB" w:rsidRPr="00897ABB" w:rsidRDefault="00897ABB" w:rsidP="00897AB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97A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                примерный режим и распорядок дня групп.</w:t>
            </w:r>
          </w:p>
          <w:p w:rsidR="00897ABB" w:rsidRPr="00897ABB" w:rsidRDefault="00897ABB" w:rsidP="00897AB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97A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  <w:p w:rsidR="00897ABB" w:rsidRPr="00897ABB" w:rsidRDefault="00897ABB" w:rsidP="00897AB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97A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897ABB" w:rsidRPr="00897ABB" w:rsidTr="00897ABB">
        <w:tc>
          <w:tcPr>
            <w:tcW w:w="223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ABB" w:rsidRPr="00897ABB" w:rsidRDefault="00897ABB" w:rsidP="0089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97ABB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Что будет обязательным для всех детских садов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ABB" w:rsidRPr="00897ABB" w:rsidRDefault="00897ABB" w:rsidP="00897AB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97A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ФОП </w:t>
            </w:r>
            <w:proofErr w:type="gramStart"/>
            <w:r w:rsidRPr="00897A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</w:t>
            </w:r>
            <w:proofErr w:type="gramEnd"/>
            <w:r w:rsidRPr="00897A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определяет </w:t>
            </w:r>
            <w:proofErr w:type="gramStart"/>
            <w:r w:rsidRPr="00897A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объем</w:t>
            </w:r>
            <w:proofErr w:type="gramEnd"/>
            <w:r w:rsidRPr="00897A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</w:t>
            </w:r>
            <w:proofErr w:type="gramStart"/>
            <w:r w:rsidRPr="00897A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Обязательной к выполнению</w:t>
            </w:r>
            <w:proofErr w:type="gramEnd"/>
            <w:r w:rsidRPr="00897A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897ABB" w:rsidRPr="00897ABB" w:rsidTr="00897ABB">
        <w:tc>
          <w:tcPr>
            <w:tcW w:w="223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ABB" w:rsidRPr="00897ABB" w:rsidRDefault="00897ABB" w:rsidP="0089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97ABB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Как будут применять ФОП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ABB" w:rsidRPr="00897ABB" w:rsidRDefault="00897ABB" w:rsidP="00897AB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97A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897ABB" w:rsidRPr="00897ABB" w:rsidTr="00897ABB">
        <w:tc>
          <w:tcPr>
            <w:tcW w:w="223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ABB" w:rsidRPr="00897ABB" w:rsidRDefault="00897ABB" w:rsidP="00897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97ABB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Когда детские сады перейдут на ФОП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ABB" w:rsidRPr="00897ABB" w:rsidRDefault="00897ABB" w:rsidP="00897AB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97A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Переход на ФОП запланирован к 1 сентября 2023 года</w:t>
            </w:r>
          </w:p>
          <w:p w:rsidR="00897ABB" w:rsidRPr="00897ABB" w:rsidRDefault="00897ABB" w:rsidP="00897AB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97AB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bookmarkStart w:id="0" w:name="_GoBack"/>
        <w:bookmarkEnd w:id="0"/>
      </w:tr>
    </w:tbl>
    <w:p w:rsidR="00323AB3" w:rsidRPr="00897ABB" w:rsidRDefault="00B96364">
      <w:pPr>
        <w:rPr>
          <w:rFonts w:ascii="Times New Roman" w:hAnsi="Times New Roman" w:cs="Times New Roman"/>
          <w:sz w:val="32"/>
          <w:szCs w:val="32"/>
        </w:rPr>
      </w:pPr>
    </w:p>
    <w:sectPr w:rsidR="00323AB3" w:rsidRPr="00897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E8"/>
    <w:rsid w:val="005424F5"/>
    <w:rsid w:val="005D1E36"/>
    <w:rsid w:val="00897ABB"/>
    <w:rsid w:val="00B96364"/>
    <w:rsid w:val="00FD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7A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A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97ABB"/>
    <w:rPr>
      <w:b/>
      <w:bCs/>
    </w:rPr>
  </w:style>
  <w:style w:type="character" w:styleId="a4">
    <w:name w:val="Hyperlink"/>
    <w:basedOn w:val="a0"/>
    <w:uiPriority w:val="99"/>
    <w:semiHidden/>
    <w:unhideWhenUsed/>
    <w:rsid w:val="00897AB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9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97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7A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7A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A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97ABB"/>
    <w:rPr>
      <w:b/>
      <w:bCs/>
    </w:rPr>
  </w:style>
  <w:style w:type="character" w:styleId="a4">
    <w:name w:val="Hyperlink"/>
    <w:basedOn w:val="a0"/>
    <w:uiPriority w:val="99"/>
    <w:semiHidden/>
    <w:unhideWhenUsed/>
    <w:rsid w:val="00897AB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9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97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7A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4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46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07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://publication.pravo.gov.ru/Document/View/000120221228004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</dc:creator>
  <cp:keywords/>
  <dc:description/>
  <cp:lastModifiedBy>2019</cp:lastModifiedBy>
  <cp:revision>2</cp:revision>
  <cp:lastPrinted>2023-07-18T09:32:00Z</cp:lastPrinted>
  <dcterms:created xsi:type="dcterms:W3CDTF">2023-07-18T09:04:00Z</dcterms:created>
  <dcterms:modified xsi:type="dcterms:W3CDTF">2023-07-18T09:34:00Z</dcterms:modified>
</cp:coreProperties>
</file>